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84" w:rsidRDefault="00CE3A84" w:rsidP="00CE3A84">
      <w:pPr>
        <w:jc w:val="center"/>
      </w:pPr>
      <w:r>
        <w:t>Council for Faculty Affairs</w:t>
      </w:r>
    </w:p>
    <w:p w:rsidR="00CE3A84" w:rsidRPr="0091470B" w:rsidRDefault="0078697C" w:rsidP="00CE3A84">
      <w:pPr>
        <w:jc w:val="center"/>
        <w:rPr>
          <w:i/>
        </w:rPr>
      </w:pPr>
      <w:r>
        <w:t>December 12</w:t>
      </w:r>
      <w:r w:rsidR="00CE3A84">
        <w:t>, 2017</w:t>
      </w:r>
      <w:r w:rsidR="0091470B">
        <w:t xml:space="preserve"> - </w:t>
      </w:r>
      <w:r w:rsidR="0091470B">
        <w:rPr>
          <w:i/>
        </w:rPr>
        <w:t>Ira Gerhardt, minute-taker</w:t>
      </w:r>
    </w:p>
    <w:p w:rsidR="00CE3A84" w:rsidRDefault="0050630C" w:rsidP="00CE3A84">
      <w:pPr>
        <w:jc w:val="center"/>
      </w:pPr>
      <w:r>
        <w:t>Agenda</w:t>
      </w:r>
    </w:p>
    <w:p w:rsidR="00E7343B" w:rsidRDefault="002D50AD" w:rsidP="00CE3A84">
      <w:pPr>
        <w:jc w:val="center"/>
      </w:pPr>
      <w:r>
        <w:t>5C</w:t>
      </w:r>
      <w:r w:rsidR="00E7343B">
        <w:t xml:space="preserve"> Kelly Commons</w:t>
      </w:r>
    </w:p>
    <w:p w:rsidR="00CE3A84" w:rsidRDefault="00CE3A84" w:rsidP="00CE3A84"/>
    <w:p w:rsidR="0091470B" w:rsidRPr="00D30A05" w:rsidRDefault="0091470B" w:rsidP="0096553F">
      <w:pPr>
        <w:ind w:left="360" w:hanging="360"/>
      </w:pPr>
      <w:r>
        <w:rPr>
          <w:i/>
        </w:rPr>
        <w:t>Attendance</w:t>
      </w:r>
      <w:r w:rsidR="00D30A05">
        <w:t xml:space="preserve">: </w:t>
      </w:r>
      <w:r w:rsidR="0096553F">
        <w:t>Shawn Ladda (chair), Bernadette Lopez-Fitzsimmons, Jeff Horn, J. Patrick Abulencia, Ira Gerhardt, Parisa Saboori, Lauren Trabold, Natalia Boliari, Kashifuddin Qazi, Sr. Remigia Kushner, Sarah Scott, Patricia Sheridan, Nevzut Ozturk, Quentin Machingo, Scott Lowe, Tom Ferguson, Meg Toth, John Wasacz, Rebecca Kern-Stone</w:t>
      </w:r>
    </w:p>
    <w:p w:rsidR="0091470B" w:rsidRDefault="0091470B" w:rsidP="00CE3A84"/>
    <w:p w:rsidR="00CE3A84" w:rsidRDefault="00CE3A84" w:rsidP="00CE3A84">
      <w:pPr>
        <w:pStyle w:val="ListParagraph"/>
        <w:numPr>
          <w:ilvl w:val="0"/>
          <w:numId w:val="1"/>
        </w:numPr>
      </w:pPr>
      <w:r>
        <w:t>Approval of Agenda</w:t>
      </w:r>
      <w:r w:rsidR="00231A31">
        <w:t xml:space="preserve"> - </w:t>
      </w:r>
      <w:r w:rsidR="00231A31">
        <w:rPr>
          <w:i/>
        </w:rPr>
        <w:t>approved</w:t>
      </w:r>
    </w:p>
    <w:p w:rsidR="00306411" w:rsidRDefault="00306411" w:rsidP="00306411">
      <w:pPr>
        <w:pStyle w:val="ListParagraph"/>
        <w:ind w:left="1080"/>
      </w:pPr>
    </w:p>
    <w:p w:rsidR="00165FC5" w:rsidRPr="00FB0B21" w:rsidRDefault="00CE3A84" w:rsidP="00FB0B21">
      <w:pPr>
        <w:pStyle w:val="ListParagraph"/>
        <w:numPr>
          <w:ilvl w:val="0"/>
          <w:numId w:val="1"/>
        </w:numPr>
      </w:pPr>
      <w:r>
        <w:t xml:space="preserve">Approval of </w:t>
      </w:r>
      <w:r w:rsidR="00BE1213">
        <w:t>November 14</w:t>
      </w:r>
      <w:r w:rsidR="00C2465D">
        <w:t>,</w:t>
      </w:r>
      <w:r>
        <w:t xml:space="preserve"> 2017 minutes</w:t>
      </w:r>
      <w:r w:rsidR="00FB0B21">
        <w:t xml:space="preserve"> - </w:t>
      </w:r>
      <w:r w:rsidR="00165FC5" w:rsidRPr="00FB0B21">
        <w:rPr>
          <w:i/>
        </w:rPr>
        <w:t>approved without edits</w:t>
      </w:r>
    </w:p>
    <w:p w:rsidR="0091470B" w:rsidRDefault="0091470B" w:rsidP="0091470B"/>
    <w:p w:rsidR="00E8175A" w:rsidRDefault="00BE1213" w:rsidP="00E8175A">
      <w:pPr>
        <w:pStyle w:val="ListParagraph"/>
        <w:numPr>
          <w:ilvl w:val="0"/>
          <w:numId w:val="1"/>
        </w:numPr>
      </w:pPr>
      <w:r>
        <w:t>Faculty Handbook sub-committee organization</w:t>
      </w:r>
    </w:p>
    <w:p w:rsidR="00E8175A" w:rsidRDefault="00E8175A" w:rsidP="00E6215A">
      <w:pPr>
        <w:ind w:left="1080"/>
      </w:pPr>
      <w:r>
        <w:t xml:space="preserve">College attorneys </w:t>
      </w:r>
      <w:r w:rsidR="00001C68">
        <w:t xml:space="preserve">are </w:t>
      </w:r>
      <w:r>
        <w:t xml:space="preserve">reviewing revised version </w:t>
      </w:r>
      <w:r w:rsidR="00001C68">
        <w:t xml:space="preserve">of FH by end of December with </w:t>
      </w:r>
      <w:r>
        <w:t xml:space="preserve">feedback </w:t>
      </w:r>
      <w:r w:rsidR="00001C68">
        <w:t xml:space="preserve">to CFA </w:t>
      </w:r>
      <w:r>
        <w:t xml:space="preserve">in January.  CFA Handbook Subcommittee to review suggestions, offer proposals to update/amend language.  </w:t>
      </w:r>
      <w:r w:rsidR="00E6215A">
        <w:t xml:space="preserve">S. Ladda, J. Horn, B. Lopez-Fitzsimmons, and P. Abulencia will serve on the FH Sub-Committee.  Goal is to have a revised FH by </w:t>
      </w:r>
      <w:r w:rsidR="0030339B">
        <w:t>May, 2018.</w:t>
      </w:r>
    </w:p>
    <w:p w:rsidR="0091470B" w:rsidRDefault="0091470B" w:rsidP="0091470B"/>
    <w:p w:rsidR="00CE3A84" w:rsidRDefault="00BE1213" w:rsidP="00CE3A84">
      <w:pPr>
        <w:pStyle w:val="ListParagraph"/>
        <w:numPr>
          <w:ilvl w:val="0"/>
          <w:numId w:val="1"/>
        </w:numPr>
      </w:pPr>
      <w:r>
        <w:t>Administration Evaluation sub-committee organization</w:t>
      </w:r>
    </w:p>
    <w:p w:rsidR="00707B96" w:rsidRDefault="00E6215A" w:rsidP="00E6215A">
      <w:pPr>
        <w:ind w:left="1080"/>
      </w:pPr>
      <w:r>
        <w:t xml:space="preserve">The </w:t>
      </w:r>
      <w:r w:rsidR="00A531F9">
        <w:t>last time administrative eval</w:t>
      </w:r>
      <w:r>
        <w:t>uation</w:t>
      </w:r>
      <w:r w:rsidR="00A531F9">
        <w:t xml:space="preserve">s </w:t>
      </w:r>
      <w:r>
        <w:t xml:space="preserve">were administered was </w:t>
      </w:r>
      <w:r w:rsidR="00A531F9">
        <w:t xml:space="preserve">in 2013.  </w:t>
      </w:r>
      <w:r>
        <w:t>We are d</w:t>
      </w:r>
      <w:r w:rsidR="00A531F9">
        <w:t xml:space="preserve">ue for </w:t>
      </w:r>
      <w:r>
        <w:t xml:space="preserve">these evaluations to occur again.  </w:t>
      </w:r>
      <w:r w:rsidR="00A531F9">
        <w:t>P</w:t>
      </w:r>
      <w:r>
        <w:t>. Chas</w:t>
      </w:r>
      <w:r w:rsidR="00A531F9">
        <w:t xml:space="preserve">ek spearheaded </w:t>
      </w:r>
      <w:r>
        <w:t xml:space="preserve">the </w:t>
      </w:r>
      <w:r w:rsidR="00A531F9">
        <w:t xml:space="preserve">last one </w:t>
      </w:r>
      <w:r>
        <w:t xml:space="preserve">in 2013 and is happy to assist a sub-committee.  I. Gerhardt and </w:t>
      </w:r>
      <w:r w:rsidR="00A531F9">
        <w:t>R</w:t>
      </w:r>
      <w:r>
        <w:t xml:space="preserve">. Kern </w:t>
      </w:r>
      <w:r w:rsidR="00A531F9">
        <w:t xml:space="preserve">volunteered.  </w:t>
      </w:r>
    </w:p>
    <w:p w:rsidR="0091470B" w:rsidRDefault="0091470B" w:rsidP="0091470B"/>
    <w:p w:rsidR="008150DA" w:rsidRDefault="008150DA" w:rsidP="00CE3A84">
      <w:pPr>
        <w:pStyle w:val="ListParagraph"/>
        <w:numPr>
          <w:ilvl w:val="0"/>
          <w:numId w:val="1"/>
        </w:numPr>
      </w:pPr>
      <w:r>
        <w:t>Moving Faculty Dining Room from Kelly Commons to 1853</w:t>
      </w:r>
    </w:p>
    <w:p w:rsidR="00E174B2" w:rsidRDefault="00E6215A" w:rsidP="00E6215A">
      <w:pPr>
        <w:ind w:left="1080"/>
      </w:pPr>
      <w:r>
        <w:t xml:space="preserve">This issue was discussed last academic year.  The </w:t>
      </w:r>
      <w:r w:rsidR="00CE3C97">
        <w:t>Provost brought it up again in November</w:t>
      </w:r>
      <w:r w:rsidR="00E174B2">
        <w:t xml:space="preserve">.  </w:t>
      </w:r>
      <w:r>
        <w:t>Provost indicated that it costs $47k extra to be located in Kelly</w:t>
      </w:r>
      <w:r w:rsidR="00E174B2">
        <w:t xml:space="preserve"> Commons</w:t>
      </w:r>
      <w:r>
        <w:t xml:space="preserve">.  He said that if we agree to move it back to 1853 Café, </w:t>
      </w:r>
      <w:r w:rsidR="00C1483E">
        <w:t xml:space="preserve">he can allocate some of that </w:t>
      </w:r>
      <w:r w:rsidR="00F46566">
        <w:t>savings</w:t>
      </w:r>
      <w:r w:rsidR="00C1483E">
        <w:t xml:space="preserve"> to faculty needs. </w:t>
      </w:r>
      <w:r>
        <w:t xml:space="preserve"> It was r</w:t>
      </w:r>
      <w:r w:rsidR="00C1483E">
        <w:t xml:space="preserve">ecommended that we get </w:t>
      </w:r>
      <w:r>
        <w:t xml:space="preserve">a proposal in </w:t>
      </w:r>
      <w:r w:rsidR="00C1483E">
        <w:t>writing</w:t>
      </w:r>
      <w:r>
        <w:t xml:space="preserve"> and </w:t>
      </w:r>
      <w:r w:rsidR="00C1483E">
        <w:t>that each committee member go back to constituents and survey.  Question was asked whether it was being used when it was in 1853; also, who are the people currently coming to Faculty Dining here in Commons.</w:t>
      </w:r>
      <w:r w:rsidR="00F46566">
        <w:t xml:space="preserve">   C</w:t>
      </w:r>
      <w:r>
        <w:t>hair will discuss with Provost.</w:t>
      </w:r>
    </w:p>
    <w:p w:rsidR="0091470B" w:rsidRDefault="0091470B" w:rsidP="0091470B"/>
    <w:p w:rsidR="00C2465D" w:rsidRDefault="002D50AD" w:rsidP="00BE1213">
      <w:pPr>
        <w:pStyle w:val="ListParagraph"/>
        <w:numPr>
          <w:ilvl w:val="0"/>
          <w:numId w:val="1"/>
        </w:numPr>
      </w:pPr>
      <w:r>
        <w:t>Proposed “</w:t>
      </w:r>
      <w:r w:rsidR="00BE1213">
        <w:t>Advisory Group for Dean of Students</w:t>
      </w:r>
      <w:r>
        <w:t>” discussion</w:t>
      </w:r>
    </w:p>
    <w:p w:rsidR="004B5740" w:rsidRDefault="00E6215A" w:rsidP="00782FB8">
      <w:pPr>
        <w:pStyle w:val="ListParagraph"/>
        <w:numPr>
          <w:ilvl w:val="1"/>
          <w:numId w:val="1"/>
        </w:numPr>
      </w:pPr>
      <w:r>
        <w:t xml:space="preserve">S. Ladda and J. Horn met with </w:t>
      </w:r>
      <w:r w:rsidR="004B5740">
        <w:t xml:space="preserve">Dean </w:t>
      </w:r>
      <w:r w:rsidR="00782FB8">
        <w:t xml:space="preserve">of Students </w:t>
      </w:r>
      <w:r>
        <w:t xml:space="preserve">M. </w:t>
      </w:r>
      <w:r w:rsidR="004B5740">
        <w:t>Carey</w:t>
      </w:r>
      <w:r w:rsidR="0096553F">
        <w:t xml:space="preserve"> </w:t>
      </w:r>
      <w:r w:rsidR="00782FB8">
        <w:t xml:space="preserve">and he thinks </w:t>
      </w:r>
      <w:r w:rsidR="004B5740">
        <w:t>it would be helpful to link student li</w:t>
      </w:r>
      <w:r w:rsidR="00782FB8">
        <w:t>fe</w:t>
      </w:r>
      <w:r w:rsidR="004B5740">
        <w:t xml:space="preserve"> and faculty via advisory group.  </w:t>
      </w:r>
      <w:r w:rsidR="00782FB8">
        <w:t>He w</w:t>
      </w:r>
      <w:r w:rsidR="00B27BAA">
        <w:t>ants better transparency about student issues.  Chair requested examples from Dean about how such an advisory group could help:</w:t>
      </w:r>
    </w:p>
    <w:p w:rsidR="00782FB8" w:rsidRDefault="00782FB8" w:rsidP="00782FB8">
      <w:pPr>
        <w:pStyle w:val="ListParagraph"/>
        <w:numPr>
          <w:ilvl w:val="2"/>
          <w:numId w:val="1"/>
        </w:numPr>
      </w:pPr>
      <w:r>
        <w:t>S</w:t>
      </w:r>
      <w:r w:rsidR="00B27BAA">
        <w:t>tudents had hard time after</w:t>
      </w:r>
      <w:r>
        <w:t xml:space="preserve"> election/inauguration; Discussions with faculty may have helped.</w:t>
      </w:r>
    </w:p>
    <w:p w:rsidR="00782FB8" w:rsidRDefault="00B27BAA" w:rsidP="00B27BAA">
      <w:pPr>
        <w:pStyle w:val="ListParagraph"/>
        <w:numPr>
          <w:ilvl w:val="2"/>
          <w:numId w:val="1"/>
        </w:numPr>
      </w:pPr>
      <w:r>
        <w:lastRenderedPageBreak/>
        <w:t xml:space="preserve">Title IX investigations: we are a small community; students don’t see process of Title IX; students may speak to faculty about their own situation, but due to lack of transparency as to what Dean’s office is doing the situation appears </w:t>
      </w:r>
      <w:r w:rsidR="00782FB8">
        <w:t xml:space="preserve">it is not addressed.  </w:t>
      </w:r>
    </w:p>
    <w:p w:rsidR="00B27BAA" w:rsidRDefault="00782FB8" w:rsidP="00B27BAA">
      <w:pPr>
        <w:pStyle w:val="ListParagraph"/>
        <w:numPr>
          <w:ilvl w:val="2"/>
          <w:numId w:val="1"/>
        </w:numPr>
      </w:pPr>
      <w:r>
        <w:t>S</w:t>
      </w:r>
      <w:r w:rsidR="00B27BAA">
        <w:t>tudent suspension: Dean works with faculty when student is suspended to help student complete course</w:t>
      </w:r>
      <w:r w:rsidR="00373CC0">
        <w:t xml:space="preserve">.  </w:t>
      </w:r>
    </w:p>
    <w:p w:rsidR="00373CC0" w:rsidRDefault="00782FB8" w:rsidP="007E1487">
      <w:pPr>
        <w:pStyle w:val="ListParagraph"/>
        <w:numPr>
          <w:ilvl w:val="1"/>
          <w:numId w:val="1"/>
        </w:numPr>
      </w:pPr>
      <w:r>
        <w:t>There are a s</w:t>
      </w:r>
      <w:r w:rsidR="00373CC0">
        <w:t>ignificant number of younger faculty who do not know workings/evolution of Dean of Student’s office; better relationship may lead to a better community.</w:t>
      </w:r>
    </w:p>
    <w:p w:rsidR="00E37805" w:rsidRDefault="00782FB8" w:rsidP="007E1487">
      <w:pPr>
        <w:pStyle w:val="ListParagraph"/>
        <w:numPr>
          <w:ilvl w:val="1"/>
          <w:numId w:val="1"/>
        </w:numPr>
      </w:pPr>
      <w:r>
        <w:t>It was r</w:t>
      </w:r>
      <w:r w:rsidR="00E37805">
        <w:t xml:space="preserve">ecommended that instead of committee there be training (live/online).  </w:t>
      </w:r>
    </w:p>
    <w:p w:rsidR="00971202" w:rsidRDefault="00782FB8" w:rsidP="007E1487">
      <w:pPr>
        <w:pStyle w:val="ListParagraph"/>
        <w:numPr>
          <w:ilvl w:val="1"/>
          <w:numId w:val="1"/>
        </w:numPr>
      </w:pPr>
      <w:r>
        <w:t>It was n</w:t>
      </w:r>
      <w:r w:rsidR="00971202">
        <w:t xml:space="preserve">oted that typically when there is an issue, the administration always comes to faculty with to-do list; faculty ends up having to respond to different administrators with lots of different pieces.  </w:t>
      </w:r>
    </w:p>
    <w:p w:rsidR="00CD36C0" w:rsidRDefault="00CD36C0" w:rsidP="007E1487">
      <w:pPr>
        <w:pStyle w:val="ListParagraph"/>
        <w:numPr>
          <w:ilvl w:val="1"/>
          <w:numId w:val="1"/>
        </w:numPr>
      </w:pPr>
      <w:r>
        <w:t>Dean Carey wants</w:t>
      </w:r>
      <w:r w:rsidR="00453941">
        <w:t xml:space="preserve"> (1)</w:t>
      </w:r>
      <w:r>
        <w:t xml:space="preserve"> ‘sounding board’ (best means to convey information)</w:t>
      </w:r>
      <w:r w:rsidR="00453941">
        <w:t xml:space="preserve"> and (2) wants to make Student Life feel less isolated.</w:t>
      </w:r>
    </w:p>
    <w:p w:rsidR="00FF4165" w:rsidRDefault="00782FB8" w:rsidP="007E1487">
      <w:pPr>
        <w:pStyle w:val="ListParagraph"/>
        <w:numPr>
          <w:ilvl w:val="1"/>
          <w:numId w:val="1"/>
        </w:numPr>
      </w:pPr>
      <w:r>
        <w:t xml:space="preserve">It was suggested we </w:t>
      </w:r>
      <w:r w:rsidR="00FF4165">
        <w:t xml:space="preserve">use a Wednesday 12-1 session to have Dean Carey offer training/expertise in situations involving students.  </w:t>
      </w:r>
      <w:r w:rsidR="001F3A6A">
        <w:t xml:space="preserve">Dean Carey has said he is happy to come to us in CFA.  </w:t>
      </w:r>
      <w:r w:rsidR="002767D6">
        <w:t>Unofficial m</w:t>
      </w:r>
      <w:r w:rsidR="001F3A6A">
        <w:t xml:space="preserve">otion to invite Dean Carey to February meeting.  </w:t>
      </w:r>
    </w:p>
    <w:p w:rsidR="0091470B" w:rsidRDefault="0091470B" w:rsidP="0091470B"/>
    <w:p w:rsidR="00CE3A84" w:rsidRDefault="00CE3A84" w:rsidP="00CE3A84">
      <w:pPr>
        <w:pStyle w:val="ListParagraph"/>
        <w:numPr>
          <w:ilvl w:val="0"/>
          <w:numId w:val="1"/>
        </w:numPr>
      </w:pPr>
      <w:r>
        <w:t>New Business</w:t>
      </w:r>
    </w:p>
    <w:p w:rsidR="006D2F04" w:rsidRDefault="005A4AA8" w:rsidP="006D2F04">
      <w:pPr>
        <w:pStyle w:val="ListParagraph"/>
        <w:numPr>
          <w:ilvl w:val="1"/>
          <w:numId w:val="1"/>
        </w:numPr>
      </w:pPr>
      <w:r>
        <w:t>Concern was raised f</w:t>
      </w:r>
      <w:r w:rsidR="006D2F04">
        <w:t xml:space="preserve">rom English department regarding Honors program.  </w:t>
      </w:r>
      <w:r w:rsidR="00940B82">
        <w:t>Lengthy email chain regarding implementing these Honors courses; English department wants to see this go through the proper channels.</w:t>
      </w:r>
    </w:p>
    <w:p w:rsidR="00940B82" w:rsidRDefault="00940B82" w:rsidP="00940B82">
      <w:pPr>
        <w:pStyle w:val="ListParagraph"/>
        <w:numPr>
          <w:ilvl w:val="2"/>
          <w:numId w:val="1"/>
        </w:numPr>
      </w:pPr>
      <w:r>
        <w:t xml:space="preserve">Have other departments discussed </w:t>
      </w:r>
      <w:r w:rsidR="00DA080B">
        <w:t>this?  Some have</w:t>
      </w:r>
      <w:r w:rsidR="006F1F37">
        <w:t xml:space="preserve"> done so</w:t>
      </w:r>
      <w:r w:rsidR="00DA080B">
        <w:t xml:space="preserve">, </w:t>
      </w:r>
      <w:r w:rsidR="006F1F37">
        <w:t xml:space="preserve">typically </w:t>
      </w:r>
      <w:r w:rsidR="00DA080B">
        <w:t>like the idea</w:t>
      </w:r>
      <w:r>
        <w:t xml:space="preserve"> but have no idea what to do or how we would do it.</w:t>
      </w:r>
      <w:r w:rsidR="00EB044B">
        <w:t xml:space="preserve">  </w:t>
      </w:r>
      <w:r w:rsidR="005A4AA8">
        <w:t xml:space="preserve">H. Laudien and </w:t>
      </w:r>
      <w:r w:rsidR="00EB044B">
        <w:t>B</w:t>
      </w:r>
      <w:r w:rsidR="005A4AA8">
        <w:t xml:space="preserve">. </w:t>
      </w:r>
      <w:r w:rsidR="00EB044B">
        <w:t xml:space="preserve">Chalk (head of Honors subcommittee) met with Provost yesterday, want to get more data.  </w:t>
      </w:r>
      <w:r w:rsidR="005A4AA8">
        <w:t xml:space="preserve">After meeting with Provost, H. Laudien reported </w:t>
      </w:r>
      <w:r w:rsidR="005D1937">
        <w:t>“</w:t>
      </w:r>
      <w:r w:rsidR="005A4AA8">
        <w:t>B. Chalk</w:t>
      </w:r>
      <w:r w:rsidR="005D1937">
        <w:t xml:space="preserve"> will work with </w:t>
      </w:r>
      <w:r w:rsidR="000F0361">
        <w:t xml:space="preserve">his </w:t>
      </w:r>
      <w:r w:rsidR="005D1937">
        <w:t>six committee members to write proposal for program: EAC, Dean’</w:t>
      </w:r>
      <w:r w:rsidR="001F611D">
        <w:t>s</w:t>
      </w:r>
      <w:r w:rsidR="005D1937">
        <w:t xml:space="preserve"> Council and (if necessary) CCC will review.  </w:t>
      </w:r>
      <w:r w:rsidR="005D1937" w:rsidRPr="00AB4666">
        <w:t>No steps toward implementation will be made without consultation of appropriate faculty</w:t>
      </w:r>
      <w:r w:rsidR="005B1BD4">
        <w:t>.”</w:t>
      </w:r>
    </w:p>
    <w:p w:rsidR="00B51F2C" w:rsidRDefault="00B51F2C" w:rsidP="00B51F2C">
      <w:pPr>
        <w:pStyle w:val="ListParagraph"/>
        <w:numPr>
          <w:ilvl w:val="1"/>
          <w:numId w:val="1"/>
        </w:numPr>
      </w:pPr>
      <w:r>
        <w:t>BoT October reports</w:t>
      </w:r>
      <w:r w:rsidR="00062658">
        <w:t xml:space="preserve"> (in progress; more after December meetings Thursday)</w:t>
      </w:r>
      <w:r>
        <w:t>:</w:t>
      </w:r>
    </w:p>
    <w:p w:rsidR="00B51F2C" w:rsidRDefault="005A4AA8" w:rsidP="00B51F2C">
      <w:pPr>
        <w:pStyle w:val="ListParagraph"/>
        <w:numPr>
          <w:ilvl w:val="2"/>
          <w:numId w:val="1"/>
        </w:numPr>
      </w:pPr>
      <w:r>
        <w:t>F</w:t>
      </w:r>
      <w:r w:rsidR="00B51F2C">
        <w:t>acilities: B</w:t>
      </w:r>
      <w:r>
        <w:t xml:space="preserve">. Lopez-Fitzsimmons </w:t>
      </w:r>
      <w:r w:rsidR="00B51F2C">
        <w:t xml:space="preserve">said Andy Ryan is unsure of what to do </w:t>
      </w:r>
      <w:bookmarkStart w:id="0" w:name="_GoBack"/>
      <w:bookmarkEnd w:id="0"/>
      <w:r w:rsidR="00B51F2C">
        <w:t xml:space="preserve">with faculty/parking situation in Leo.  Recommended we reach out to President to have him get Andy Ryan to </w:t>
      </w:r>
      <w:r>
        <w:t xml:space="preserve">resolve this issue.  </w:t>
      </w:r>
      <w:r w:rsidR="00790E68">
        <w:t>Chair will speak directly to President.</w:t>
      </w:r>
    </w:p>
    <w:p w:rsidR="003171C8" w:rsidRDefault="005A4AA8" w:rsidP="00B51F2C">
      <w:pPr>
        <w:pStyle w:val="ListParagraph"/>
        <w:numPr>
          <w:ilvl w:val="2"/>
          <w:numId w:val="1"/>
        </w:numPr>
      </w:pPr>
      <w:r>
        <w:t>Enrollment: 764 freshmen at the</w:t>
      </w:r>
      <w:r w:rsidR="003171C8">
        <w:t xml:space="preserve"> time</w:t>
      </w:r>
      <w:r>
        <w:t xml:space="preserve"> of meeting </w:t>
      </w:r>
      <w:r w:rsidR="003171C8">
        <w:t>(19 more than expected</w:t>
      </w:r>
      <w:r>
        <w:t xml:space="preserve">).  Drop in enrollment from VA and </w:t>
      </w:r>
      <w:r w:rsidR="003171C8">
        <w:t>PA</w:t>
      </w:r>
      <w:r>
        <w:t>.</w:t>
      </w:r>
    </w:p>
    <w:p w:rsidR="00940FB6" w:rsidRDefault="005A4AA8" w:rsidP="00940FB6">
      <w:pPr>
        <w:pStyle w:val="ListParagraph"/>
        <w:numPr>
          <w:ilvl w:val="1"/>
          <w:numId w:val="1"/>
        </w:numPr>
      </w:pPr>
      <w:r>
        <w:t>A</w:t>
      </w:r>
      <w:r w:rsidR="00940FB6">
        <w:t>ccess to south campus buildings</w:t>
      </w:r>
    </w:p>
    <w:p w:rsidR="00940FB6" w:rsidRDefault="005A4AA8" w:rsidP="00940FB6">
      <w:pPr>
        <w:pStyle w:val="ListParagraph"/>
        <w:numPr>
          <w:ilvl w:val="2"/>
          <w:numId w:val="1"/>
        </w:numPr>
      </w:pPr>
      <w:r>
        <w:t>P</w:t>
      </w:r>
      <w:r w:rsidR="00C626DB">
        <w:t>otentially affected</w:t>
      </w:r>
      <w:r w:rsidR="00940FB6">
        <w:t xml:space="preserve"> departments in South Campus: please survey colleagues about whether </w:t>
      </w:r>
      <w:r>
        <w:t>response of Dean of Engineering that faculty doesn’t</w:t>
      </w:r>
      <w:r w:rsidR="00940FB6">
        <w:t xml:space="preserve"> want more access is accurate.  </w:t>
      </w:r>
    </w:p>
    <w:p w:rsidR="00940FB6" w:rsidRDefault="005A4AA8" w:rsidP="00940FB6">
      <w:pPr>
        <w:pStyle w:val="ListParagraph"/>
        <w:numPr>
          <w:ilvl w:val="2"/>
          <w:numId w:val="1"/>
        </w:numPr>
      </w:pPr>
      <w:r>
        <w:lastRenderedPageBreak/>
        <w:t>A</w:t>
      </w:r>
      <w:r w:rsidR="00940FB6">
        <w:t>cknowledged that Public Safety is against this for security, logistical reasons</w:t>
      </w:r>
    </w:p>
    <w:p w:rsidR="00C56F3F" w:rsidRDefault="00C56F3F"/>
    <w:p w:rsidR="00694235" w:rsidRPr="0091470B" w:rsidRDefault="00694235" w:rsidP="00694235">
      <w:pPr>
        <w:jc w:val="center"/>
        <w:rPr>
          <w:i/>
        </w:rPr>
      </w:pPr>
      <w:r>
        <w:t xml:space="preserve">Submitted by </w:t>
      </w:r>
      <w:r>
        <w:rPr>
          <w:i/>
        </w:rPr>
        <w:t>Ira Gerhardt, minute-taker</w:t>
      </w:r>
    </w:p>
    <w:p w:rsidR="00694235" w:rsidRDefault="00694235"/>
    <w:sectPr w:rsidR="0069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433"/>
    <w:multiLevelType w:val="hybridMultilevel"/>
    <w:tmpl w:val="9FCAA898"/>
    <w:lvl w:ilvl="0" w:tplc="B8669454">
      <w:start w:val="1"/>
      <w:numFmt w:val="upperRoman"/>
      <w:lvlText w:val="%1."/>
      <w:lvlJc w:val="left"/>
      <w:pPr>
        <w:ind w:left="1080" w:hanging="720"/>
      </w:pPr>
    </w:lvl>
    <w:lvl w:ilvl="1" w:tplc="04090019">
      <w:start w:val="1"/>
      <w:numFmt w:val="lowerLetter"/>
      <w:lvlText w:val="%2."/>
      <w:lvlJc w:val="left"/>
      <w:pPr>
        <w:ind w:left="1440" w:hanging="360"/>
      </w:pPr>
    </w:lvl>
    <w:lvl w:ilvl="2" w:tplc="739EE6F6">
      <w:start w:val="1"/>
      <w:numFmt w:val="decimal"/>
      <w:lvlText w:val="%3."/>
      <w:lvlJc w:val="right"/>
      <w:pPr>
        <w:ind w:left="2160" w:hanging="180"/>
      </w:pPr>
      <w:rPr>
        <w:rFonts w:asciiTheme="minorHAnsi" w:eastAsiaTheme="minorEastAsia"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080A16"/>
    <w:multiLevelType w:val="hybridMultilevel"/>
    <w:tmpl w:val="C52CD892"/>
    <w:lvl w:ilvl="0" w:tplc="93046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B452837"/>
    <w:multiLevelType w:val="hybridMultilevel"/>
    <w:tmpl w:val="40464718"/>
    <w:lvl w:ilvl="0" w:tplc="BAF4911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84"/>
    <w:rsid w:val="00001C68"/>
    <w:rsid w:val="00062658"/>
    <w:rsid w:val="000850B8"/>
    <w:rsid w:val="000F0361"/>
    <w:rsid w:val="00150B18"/>
    <w:rsid w:val="00162A7A"/>
    <w:rsid w:val="00165FC5"/>
    <w:rsid w:val="001877C8"/>
    <w:rsid w:val="001F3A6A"/>
    <w:rsid w:val="001F611D"/>
    <w:rsid w:val="00231A31"/>
    <w:rsid w:val="00253259"/>
    <w:rsid w:val="002767D6"/>
    <w:rsid w:val="002C61F3"/>
    <w:rsid w:val="002D50AD"/>
    <w:rsid w:val="0030339B"/>
    <w:rsid w:val="00306411"/>
    <w:rsid w:val="003171C8"/>
    <w:rsid w:val="00373CC0"/>
    <w:rsid w:val="003B151D"/>
    <w:rsid w:val="00453941"/>
    <w:rsid w:val="004B5740"/>
    <w:rsid w:val="004E6783"/>
    <w:rsid w:val="004F389D"/>
    <w:rsid w:val="0050630C"/>
    <w:rsid w:val="00536E2B"/>
    <w:rsid w:val="005A4AA8"/>
    <w:rsid w:val="005B1BD4"/>
    <w:rsid w:val="005D1937"/>
    <w:rsid w:val="00662C33"/>
    <w:rsid w:val="00694235"/>
    <w:rsid w:val="0069519A"/>
    <w:rsid w:val="006D2F04"/>
    <w:rsid w:val="006F1F37"/>
    <w:rsid w:val="00707B96"/>
    <w:rsid w:val="00782FB8"/>
    <w:rsid w:val="0078697C"/>
    <w:rsid w:val="00790E68"/>
    <w:rsid w:val="007E1487"/>
    <w:rsid w:val="008150DA"/>
    <w:rsid w:val="008E4A80"/>
    <w:rsid w:val="0091470B"/>
    <w:rsid w:val="00940B82"/>
    <w:rsid w:val="00940FB6"/>
    <w:rsid w:val="0096553F"/>
    <w:rsid w:val="00971202"/>
    <w:rsid w:val="00A331FC"/>
    <w:rsid w:val="00A531F9"/>
    <w:rsid w:val="00AB4666"/>
    <w:rsid w:val="00AC46DB"/>
    <w:rsid w:val="00B27BAA"/>
    <w:rsid w:val="00B51F2C"/>
    <w:rsid w:val="00BE1213"/>
    <w:rsid w:val="00C1483E"/>
    <w:rsid w:val="00C2465D"/>
    <w:rsid w:val="00C56F3F"/>
    <w:rsid w:val="00C626DB"/>
    <w:rsid w:val="00C9745A"/>
    <w:rsid w:val="00CD36C0"/>
    <w:rsid w:val="00CE3A84"/>
    <w:rsid w:val="00CE3C97"/>
    <w:rsid w:val="00D30A05"/>
    <w:rsid w:val="00DA080B"/>
    <w:rsid w:val="00E11413"/>
    <w:rsid w:val="00E174B2"/>
    <w:rsid w:val="00E37805"/>
    <w:rsid w:val="00E6215A"/>
    <w:rsid w:val="00E7343B"/>
    <w:rsid w:val="00E8175A"/>
    <w:rsid w:val="00EB044B"/>
    <w:rsid w:val="00F46566"/>
    <w:rsid w:val="00FB0B21"/>
    <w:rsid w:val="00FF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84"/>
    <w:pPr>
      <w:spacing w:line="240" w:lineRule="auto"/>
    </w:pPr>
    <w:rPr>
      <w:rFonts w:asciiTheme="minorHAnsi" w:eastAsiaTheme="minorEastAsia" w:hAnsiTheme="minorHAnsi" w:cstheme="minorBidi"/>
      <w:sz w:val="24"/>
      <w:szCs w:val="24"/>
    </w:rPr>
  </w:style>
  <w:style w:type="paragraph" w:styleId="Heading1">
    <w:name w:val="heading 1"/>
    <w:basedOn w:val="Normal"/>
    <w:next w:val="Normal"/>
    <w:link w:val="Heading1Char"/>
    <w:qFormat/>
    <w:rsid w:val="000850B8"/>
    <w:pPr>
      <w:keepNext/>
      <w:spacing w:line="480" w:lineRule="auto"/>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0B8"/>
    <w:rPr>
      <w:sz w:val="24"/>
      <w:szCs w:val="24"/>
      <w:u w:val="single"/>
    </w:rPr>
  </w:style>
  <w:style w:type="paragraph" w:styleId="ListParagraph">
    <w:name w:val="List Paragraph"/>
    <w:basedOn w:val="Normal"/>
    <w:uiPriority w:val="34"/>
    <w:qFormat/>
    <w:rsid w:val="00CE3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84"/>
    <w:pPr>
      <w:spacing w:line="240" w:lineRule="auto"/>
    </w:pPr>
    <w:rPr>
      <w:rFonts w:asciiTheme="minorHAnsi" w:eastAsiaTheme="minorEastAsia" w:hAnsiTheme="minorHAnsi" w:cstheme="minorBidi"/>
      <w:sz w:val="24"/>
      <w:szCs w:val="24"/>
    </w:rPr>
  </w:style>
  <w:style w:type="paragraph" w:styleId="Heading1">
    <w:name w:val="heading 1"/>
    <w:basedOn w:val="Normal"/>
    <w:next w:val="Normal"/>
    <w:link w:val="Heading1Char"/>
    <w:qFormat/>
    <w:rsid w:val="000850B8"/>
    <w:pPr>
      <w:keepNext/>
      <w:spacing w:line="480" w:lineRule="auto"/>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0B8"/>
    <w:rPr>
      <w:sz w:val="24"/>
      <w:szCs w:val="24"/>
      <w:u w:val="single"/>
    </w:rPr>
  </w:style>
  <w:style w:type="paragraph" w:styleId="ListParagraph">
    <w:name w:val="List Paragraph"/>
    <w:basedOn w:val="Normal"/>
    <w:uiPriority w:val="34"/>
    <w:qFormat/>
    <w:rsid w:val="00CE3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cp:lastPrinted>2017-11-09T15:47:00Z</cp:lastPrinted>
  <dcterms:created xsi:type="dcterms:W3CDTF">2018-03-08T22:11:00Z</dcterms:created>
  <dcterms:modified xsi:type="dcterms:W3CDTF">2018-03-08T22:11:00Z</dcterms:modified>
</cp:coreProperties>
</file>